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18AC3" w14:textId="77777777" w:rsidR="00040B21" w:rsidRPr="00CA2DA4" w:rsidRDefault="00040B21" w:rsidP="00040B21"/>
    <w:p w14:paraId="12F55593" w14:textId="77777777" w:rsidR="00040B21" w:rsidRPr="00275A4D" w:rsidRDefault="00040B21" w:rsidP="00040B21">
      <w:pPr>
        <w:pStyle w:val="Huisstijl-Gegevens"/>
        <w:jc w:val="center"/>
        <w:rPr>
          <w:rFonts w:asciiTheme="minorHAnsi" w:hAnsiTheme="minorHAnsi"/>
          <w:b/>
          <w:sz w:val="24"/>
          <w:szCs w:val="24"/>
        </w:rPr>
      </w:pPr>
      <w:r w:rsidRPr="00275A4D">
        <w:rPr>
          <w:rFonts w:asciiTheme="minorHAnsi" w:hAnsiTheme="minorHAnsi"/>
          <w:b/>
          <w:sz w:val="24"/>
          <w:szCs w:val="24"/>
        </w:rPr>
        <w:t>Privacyverklaring</w:t>
      </w:r>
    </w:p>
    <w:p w14:paraId="0ED0F57F" w14:textId="77777777" w:rsidR="00040B21" w:rsidRPr="00275A4D" w:rsidRDefault="00040B21" w:rsidP="00040B21">
      <w:pPr>
        <w:jc w:val="center"/>
      </w:pPr>
    </w:p>
    <w:p w14:paraId="0166BC04" w14:textId="4699F830" w:rsidR="0071419B" w:rsidRPr="00275A4D" w:rsidRDefault="00040B21" w:rsidP="0071419B">
      <w:pPr>
        <w:jc w:val="both"/>
      </w:pPr>
      <w:r w:rsidRPr="00275A4D">
        <w:t xml:space="preserve">Als u gebruik maakt van de diensten die </w:t>
      </w:r>
      <w:r w:rsidR="00950E6E" w:rsidRPr="009A568F">
        <w:t>KBH Benelux</w:t>
      </w:r>
      <w:r w:rsidR="009A568F" w:rsidRPr="009A568F">
        <w:t xml:space="preserve"> B.V.</w:t>
      </w:r>
      <w:r w:rsidRPr="00252849">
        <w:rPr>
          <w:i/>
        </w:rPr>
        <w:t xml:space="preserve"> </w:t>
      </w:r>
      <w:r w:rsidRPr="00275A4D">
        <w:t xml:space="preserve">aanbiedt, dan worden persoonsgegevens van u verwerkt door </w:t>
      </w:r>
      <w:r w:rsidR="009A568F">
        <w:t>ons</w:t>
      </w:r>
      <w:r w:rsidR="009B4309">
        <w:t xml:space="preserve">. </w:t>
      </w:r>
      <w:r w:rsidR="00001D48" w:rsidRPr="009B4309">
        <w:t>Wij</w:t>
      </w:r>
      <w:r w:rsidR="00001D48" w:rsidRPr="00275A4D">
        <w:t xml:space="preserve"> a</w:t>
      </w:r>
      <w:r w:rsidRPr="00275A4D">
        <w:t>chten een zorgvuldige omgang met persoonsgegevens van groot belang. Persoonsgegevens worden door ons dan ook zo</w:t>
      </w:r>
      <w:r w:rsidR="0071419B" w:rsidRPr="00275A4D">
        <w:t>rgvuldig verwerkt en beveiligd.</w:t>
      </w:r>
    </w:p>
    <w:p w14:paraId="5D47A5BD" w14:textId="77777777" w:rsidR="00040B21" w:rsidRPr="00275A4D" w:rsidRDefault="00040B21" w:rsidP="0071419B">
      <w:pPr>
        <w:jc w:val="both"/>
      </w:pPr>
    </w:p>
    <w:p w14:paraId="20AE3E05" w14:textId="77777777" w:rsidR="00040B21" w:rsidRPr="00275A4D" w:rsidRDefault="00040B21" w:rsidP="00040B21">
      <w:pPr>
        <w:jc w:val="both"/>
      </w:pPr>
      <w:r w:rsidRPr="00275A4D">
        <w:t>Wij verwerken verschillende gegevens voor verschillende doeleinden. In deze privacyverklaring leggen wij uit welke persoonsgegevens wij verzamelen en gebruiken, met welk doel wij dat doen, en welke rol wij hierin hebben. Wij raden u aan deze verklaring zorgvuldig te lezen.</w:t>
      </w:r>
    </w:p>
    <w:p w14:paraId="578E1C82" w14:textId="77777777" w:rsidR="00040B21" w:rsidRPr="00275A4D" w:rsidRDefault="00040B21" w:rsidP="00040B21">
      <w:pPr>
        <w:jc w:val="both"/>
      </w:pPr>
    </w:p>
    <w:p w14:paraId="01E88724" w14:textId="608E1CDC" w:rsidR="00040B21" w:rsidRPr="00275A4D" w:rsidRDefault="00040B21" w:rsidP="00040B21">
      <w:r w:rsidRPr="00275A4D">
        <w:t xml:space="preserve">Deze privacyverklaring is voor het laatst aangepast op </w:t>
      </w:r>
      <w:r w:rsidR="009A568F">
        <w:fldChar w:fldCharType="begin"/>
      </w:r>
      <w:r w:rsidR="009A568F">
        <w:instrText xml:space="preserve"> DATE  \@ "d MMMM yyyy"  \* MERGEFORMAT </w:instrText>
      </w:r>
      <w:r w:rsidR="009A568F">
        <w:fldChar w:fldCharType="separate"/>
      </w:r>
      <w:r w:rsidR="00F371FE">
        <w:rPr>
          <w:noProof/>
        </w:rPr>
        <w:t>23 november 2019</w:t>
      </w:r>
      <w:r w:rsidR="009A568F">
        <w:fldChar w:fldCharType="end"/>
      </w:r>
      <w:r w:rsidR="009B4309">
        <w:t>.</w:t>
      </w:r>
      <w:r w:rsidRPr="00275A4D">
        <w:rPr>
          <w:rFonts w:eastAsia="PMingLiU" w:cs="PMingLiU"/>
        </w:rPr>
        <w:br/>
      </w:r>
    </w:p>
    <w:p w14:paraId="5095105F" w14:textId="77777777" w:rsidR="00040B21" w:rsidRPr="00275A4D" w:rsidRDefault="00040B21" w:rsidP="00040B21">
      <w:pPr>
        <w:jc w:val="both"/>
        <w:rPr>
          <w:b/>
          <w:bCs/>
        </w:rPr>
      </w:pPr>
      <w:r w:rsidRPr="00275A4D">
        <w:rPr>
          <w:b/>
          <w:bCs/>
        </w:rPr>
        <w:t>Doeleinden van verwerking</w:t>
      </w:r>
      <w:r w:rsidR="0071419B" w:rsidRPr="00275A4D">
        <w:rPr>
          <w:b/>
          <w:bCs/>
        </w:rPr>
        <w:t xml:space="preserve"> </w:t>
      </w:r>
    </w:p>
    <w:p w14:paraId="01A1F15F" w14:textId="77777777" w:rsidR="00040B21" w:rsidRPr="00275A4D" w:rsidRDefault="00040B21" w:rsidP="00040B21">
      <w:pPr>
        <w:jc w:val="both"/>
      </w:pPr>
      <w:r w:rsidRPr="00275A4D">
        <w:t>Wij verwerken uw persoonsgegevens in het algemeen voor de volgende doeleinden:</w:t>
      </w:r>
    </w:p>
    <w:p w14:paraId="3584C5E9" w14:textId="5850A6EC" w:rsidR="009B4309" w:rsidRPr="009A568F" w:rsidRDefault="009B4309" w:rsidP="009B4309">
      <w:pPr>
        <w:pStyle w:val="ListParagraph"/>
        <w:numPr>
          <w:ilvl w:val="0"/>
          <w:numId w:val="4"/>
        </w:numPr>
        <w:jc w:val="both"/>
      </w:pPr>
      <w:r w:rsidRPr="009A568F">
        <w:t>het mogelijk maken en faciliteren van de dienst;</w:t>
      </w:r>
    </w:p>
    <w:p w14:paraId="3CB5805C" w14:textId="6237ECF9" w:rsidR="0071419B" w:rsidRPr="009A568F" w:rsidRDefault="009B4309" w:rsidP="009B4309">
      <w:pPr>
        <w:pStyle w:val="ListParagraph"/>
        <w:numPr>
          <w:ilvl w:val="0"/>
          <w:numId w:val="4"/>
        </w:numPr>
        <w:jc w:val="both"/>
      </w:pPr>
      <w:r w:rsidRPr="009A568F">
        <w:t>marketing en commerciële doeleinden.</w:t>
      </w:r>
    </w:p>
    <w:p w14:paraId="1A0A21C4" w14:textId="77777777" w:rsidR="00040B21" w:rsidRPr="00275A4D" w:rsidRDefault="00040B21" w:rsidP="00040B21">
      <w:pPr>
        <w:jc w:val="both"/>
      </w:pPr>
    </w:p>
    <w:p w14:paraId="11BE2111" w14:textId="77777777" w:rsidR="00040B21" w:rsidRPr="00275A4D" w:rsidRDefault="00040B21" w:rsidP="00040B21">
      <w:pPr>
        <w:jc w:val="both"/>
      </w:pPr>
      <w:r w:rsidRPr="00275A4D">
        <w:rPr>
          <w:b/>
          <w:bCs/>
        </w:rPr>
        <w:t>Gebruik van persoonsgegevens</w:t>
      </w:r>
    </w:p>
    <w:p w14:paraId="460739E1" w14:textId="77777777" w:rsidR="0071419B" w:rsidRPr="00275A4D" w:rsidRDefault="00040B21" w:rsidP="009B4309">
      <w:pPr>
        <w:autoSpaceDE w:val="0"/>
        <w:autoSpaceDN w:val="0"/>
        <w:adjustRightInd w:val="0"/>
        <w:jc w:val="both"/>
      </w:pPr>
      <w:r w:rsidRPr="00275A4D">
        <w:t xml:space="preserve">Door onze dienst te gebruiken laat u bepaalde gegevens bij ons achter. Dat kunnen persoonsgegevens zijn. </w:t>
      </w:r>
    </w:p>
    <w:p w14:paraId="1E444921" w14:textId="77777777" w:rsidR="0071419B" w:rsidRPr="00275A4D" w:rsidRDefault="0071419B" w:rsidP="0071419B">
      <w:pPr>
        <w:autoSpaceDE w:val="0"/>
        <w:autoSpaceDN w:val="0"/>
        <w:adjustRightInd w:val="0"/>
      </w:pPr>
    </w:p>
    <w:p w14:paraId="3CB6290A" w14:textId="25CF19E8" w:rsidR="0071419B" w:rsidRPr="00275A4D" w:rsidRDefault="00040B21" w:rsidP="009B4309">
      <w:pPr>
        <w:autoSpaceDE w:val="0"/>
        <w:autoSpaceDN w:val="0"/>
        <w:adjustRightInd w:val="0"/>
        <w:jc w:val="both"/>
      </w:pPr>
      <w:r w:rsidRPr="00275A4D">
        <w:t xml:space="preserve">Wij bewaren en gebruiken uitsluitend de persoonsgegevens die rechtstreeks door u worden opgegeven of waarvan bij opgave duidelijk is dat ze aan ons worden verstrekt om te verwerken. </w:t>
      </w:r>
      <w:r w:rsidR="0071419B" w:rsidRPr="00275A4D">
        <w:br/>
      </w:r>
    </w:p>
    <w:p w14:paraId="33514B5C" w14:textId="4947DE94" w:rsidR="00645911" w:rsidRPr="00275A4D" w:rsidRDefault="00040B21" w:rsidP="009B4309">
      <w:pPr>
        <w:autoSpaceDE w:val="0"/>
        <w:autoSpaceDN w:val="0"/>
        <w:adjustRightInd w:val="0"/>
        <w:jc w:val="both"/>
      </w:pPr>
      <w:r w:rsidRPr="00275A4D">
        <w:t xml:space="preserve">Wij zullen de persoonsgegevens niet voor andere doeleinden gebruiken, tenzij u daar vooraf toestemming voor heeft gegeven. </w:t>
      </w:r>
    </w:p>
    <w:p w14:paraId="28F270ED" w14:textId="1F98B356" w:rsidR="009B4309" w:rsidRDefault="00040B21" w:rsidP="009B4309">
      <w:pPr>
        <w:autoSpaceDE w:val="0"/>
        <w:autoSpaceDN w:val="0"/>
        <w:adjustRightInd w:val="0"/>
        <w:jc w:val="both"/>
      </w:pPr>
      <w:r w:rsidRPr="00275A4D">
        <w:br/>
        <w:t>Ten behoeve van de genoemde doeleinden verwerken wij de volgende persoonsgegevens van u:</w:t>
      </w:r>
    </w:p>
    <w:p w14:paraId="0E6406A1" w14:textId="4024B5FF" w:rsidR="00A77570" w:rsidRPr="00A83FCA" w:rsidRDefault="00A77570" w:rsidP="00A77570">
      <w:pPr>
        <w:pStyle w:val="ListParagraph"/>
        <w:numPr>
          <w:ilvl w:val="0"/>
          <w:numId w:val="4"/>
        </w:numPr>
        <w:autoSpaceDE w:val="0"/>
        <w:autoSpaceDN w:val="0"/>
        <w:adjustRightInd w:val="0"/>
        <w:jc w:val="both"/>
      </w:pPr>
      <w:r w:rsidRPr="00A83FCA">
        <w:rPr>
          <w:rFonts w:cs="Arial"/>
        </w:rPr>
        <w:t>Voornaam</w:t>
      </w:r>
      <w:r w:rsidR="008815EE">
        <w:rPr>
          <w:rFonts w:cs="Arial"/>
        </w:rPr>
        <w:t>;</w:t>
      </w:r>
    </w:p>
    <w:p w14:paraId="313271A9" w14:textId="5B66C39D" w:rsidR="00A77570" w:rsidRPr="00A83FCA" w:rsidRDefault="00A77570" w:rsidP="00A77570">
      <w:pPr>
        <w:pStyle w:val="ListParagraph"/>
        <w:numPr>
          <w:ilvl w:val="0"/>
          <w:numId w:val="4"/>
        </w:numPr>
        <w:autoSpaceDE w:val="0"/>
        <w:autoSpaceDN w:val="0"/>
        <w:adjustRightInd w:val="0"/>
        <w:jc w:val="both"/>
      </w:pPr>
      <w:r w:rsidRPr="00A83FCA">
        <w:rPr>
          <w:rFonts w:cs="Arial"/>
        </w:rPr>
        <w:t>Achternaam</w:t>
      </w:r>
      <w:r w:rsidR="008815EE">
        <w:rPr>
          <w:rFonts w:cs="Arial"/>
        </w:rPr>
        <w:t>;</w:t>
      </w:r>
    </w:p>
    <w:p w14:paraId="7009B4F0" w14:textId="106B3EEC" w:rsidR="00A77570" w:rsidRPr="00A83FCA" w:rsidRDefault="00A77570" w:rsidP="00A77570">
      <w:pPr>
        <w:pStyle w:val="ListParagraph"/>
        <w:numPr>
          <w:ilvl w:val="0"/>
          <w:numId w:val="4"/>
        </w:numPr>
        <w:autoSpaceDE w:val="0"/>
        <w:autoSpaceDN w:val="0"/>
        <w:adjustRightInd w:val="0"/>
        <w:jc w:val="both"/>
      </w:pPr>
      <w:r w:rsidRPr="00A83FCA">
        <w:t>Adresgegevens</w:t>
      </w:r>
      <w:r w:rsidR="008815EE">
        <w:t>;</w:t>
      </w:r>
    </w:p>
    <w:p w14:paraId="545D7892" w14:textId="7D5991E3" w:rsidR="00A77570" w:rsidRPr="00A83FCA" w:rsidRDefault="00A77570" w:rsidP="00A77570">
      <w:pPr>
        <w:pStyle w:val="ListParagraph"/>
        <w:numPr>
          <w:ilvl w:val="0"/>
          <w:numId w:val="4"/>
        </w:numPr>
        <w:autoSpaceDE w:val="0"/>
        <w:autoSpaceDN w:val="0"/>
        <w:adjustRightInd w:val="0"/>
        <w:jc w:val="both"/>
      </w:pPr>
      <w:r w:rsidRPr="00A83FCA">
        <w:t>Telefoonnummer</w:t>
      </w:r>
      <w:r w:rsidR="008815EE">
        <w:t>;</w:t>
      </w:r>
    </w:p>
    <w:p w14:paraId="4894B97B" w14:textId="703EAD78" w:rsidR="00EC0DCA" w:rsidRPr="00A83FCA" w:rsidRDefault="00A77570" w:rsidP="00A77570">
      <w:pPr>
        <w:pStyle w:val="ListParagraph"/>
        <w:numPr>
          <w:ilvl w:val="0"/>
          <w:numId w:val="4"/>
        </w:numPr>
        <w:autoSpaceDE w:val="0"/>
        <w:autoSpaceDN w:val="0"/>
        <w:adjustRightInd w:val="0"/>
        <w:jc w:val="both"/>
      </w:pPr>
      <w:r w:rsidRPr="00A83FCA">
        <w:rPr>
          <w:rFonts w:cs="Arial"/>
        </w:rPr>
        <w:t>E-mail</w:t>
      </w:r>
      <w:r w:rsidR="008815EE">
        <w:rPr>
          <w:rFonts w:cs="Arial"/>
        </w:rPr>
        <w:t>.</w:t>
      </w:r>
    </w:p>
    <w:p w14:paraId="50C4E362" w14:textId="0CCF5A0C" w:rsidR="00040B21" w:rsidRPr="00275A4D" w:rsidRDefault="00040B21" w:rsidP="009A568F">
      <w:pPr>
        <w:autoSpaceDE w:val="0"/>
        <w:autoSpaceDN w:val="0"/>
        <w:adjustRightInd w:val="0"/>
        <w:jc w:val="both"/>
      </w:pPr>
    </w:p>
    <w:p w14:paraId="2C541413" w14:textId="188F6261" w:rsidR="00645911" w:rsidRPr="00275A4D" w:rsidRDefault="00060410" w:rsidP="00645911">
      <w:pPr>
        <w:autoSpaceDE w:val="0"/>
        <w:autoSpaceDN w:val="0"/>
        <w:adjustRightInd w:val="0"/>
        <w:rPr>
          <w:b/>
        </w:rPr>
      </w:pPr>
      <w:r w:rsidRPr="00275A4D">
        <w:rPr>
          <w:b/>
        </w:rPr>
        <w:t>Rechtsgrond(en) voor de verwerking</w:t>
      </w:r>
    </w:p>
    <w:p w14:paraId="6A841EB8" w14:textId="1611AED5" w:rsidR="000B30DC" w:rsidRPr="009A568F" w:rsidRDefault="005F0649" w:rsidP="009B4309">
      <w:pPr>
        <w:autoSpaceDE w:val="0"/>
        <w:autoSpaceDN w:val="0"/>
        <w:adjustRightInd w:val="0"/>
        <w:jc w:val="both"/>
      </w:pPr>
      <w:r w:rsidRPr="00275A4D">
        <w:t xml:space="preserve">Wij vragen u eerst om uitdrukkelijke toestemming voordat wij uw persoonsgegevens zullen verwerken. Wij bieden u de mogelijkheid </w:t>
      </w:r>
      <w:r w:rsidR="00001D48" w:rsidRPr="00275A4D">
        <w:t xml:space="preserve">om </w:t>
      </w:r>
      <w:r w:rsidRPr="00275A4D">
        <w:t xml:space="preserve">uw toestemming te allen tijde in te trekken. Hiervoor kunt u contact opnemen met </w:t>
      </w:r>
      <w:r w:rsidR="009A568F" w:rsidRPr="009A568F">
        <w:t>KBH Benelux B.V.</w:t>
      </w:r>
    </w:p>
    <w:p w14:paraId="0D7BB1F4" w14:textId="77777777" w:rsidR="00645911" w:rsidRPr="00275A4D" w:rsidRDefault="00645911" w:rsidP="00645911">
      <w:pPr>
        <w:autoSpaceDE w:val="0"/>
        <w:autoSpaceDN w:val="0"/>
        <w:adjustRightInd w:val="0"/>
      </w:pPr>
    </w:p>
    <w:p w14:paraId="5D669AEE" w14:textId="17EAC804" w:rsidR="00645911" w:rsidRPr="00275A4D" w:rsidRDefault="00040B21" w:rsidP="009B4309">
      <w:pPr>
        <w:pStyle w:val="Huisstijl-Gegevens"/>
        <w:jc w:val="both"/>
        <w:rPr>
          <w:rFonts w:asciiTheme="minorHAnsi" w:hAnsiTheme="minorHAnsi"/>
          <w:b/>
          <w:sz w:val="24"/>
          <w:szCs w:val="24"/>
        </w:rPr>
      </w:pPr>
      <w:r w:rsidRPr="00275A4D">
        <w:rPr>
          <w:rFonts w:asciiTheme="minorHAnsi" w:hAnsiTheme="minorHAnsi"/>
          <w:sz w:val="24"/>
          <w:szCs w:val="24"/>
        </w:rPr>
        <w:t xml:space="preserve">De gegevens die u aan ons afgeeft worden niet langer bewaard dan noodzakelijk is voor de doeleinden waarvoor zij zijn verzameld of worden gebruikt. </w:t>
      </w:r>
    </w:p>
    <w:p w14:paraId="44528CA1" w14:textId="77777777" w:rsidR="00645911" w:rsidRPr="00275A4D" w:rsidRDefault="00645911" w:rsidP="00040B21">
      <w:pPr>
        <w:pStyle w:val="Huisstijl-Gegevens"/>
        <w:rPr>
          <w:rFonts w:asciiTheme="minorHAnsi" w:hAnsiTheme="minorHAnsi"/>
          <w:sz w:val="24"/>
          <w:szCs w:val="24"/>
        </w:rPr>
      </w:pPr>
    </w:p>
    <w:p w14:paraId="2DE9D31B" w14:textId="04BC28F9" w:rsidR="00040B21" w:rsidRPr="00275A4D" w:rsidRDefault="00040B21" w:rsidP="009B4309">
      <w:pPr>
        <w:pStyle w:val="Huisstijl-Gegevens"/>
        <w:jc w:val="both"/>
        <w:rPr>
          <w:rFonts w:asciiTheme="minorHAnsi" w:hAnsiTheme="minorHAnsi"/>
          <w:b/>
          <w:sz w:val="24"/>
          <w:szCs w:val="24"/>
        </w:rPr>
      </w:pPr>
      <w:r w:rsidRPr="00275A4D">
        <w:rPr>
          <w:rFonts w:asciiTheme="minorHAnsi" w:hAnsiTheme="minorHAnsi"/>
          <w:sz w:val="24"/>
          <w:szCs w:val="24"/>
        </w:rPr>
        <w:lastRenderedPageBreak/>
        <w:t xml:space="preserve">Wij kunnen, indien u hiervoor toestemming heeft gegeven, per e-mail contact met u opnemen voor commerciële doeleinden. Bij iedere communicatie langs deze weg wordt een afmeldmogelijkheid opgenomen. </w:t>
      </w:r>
    </w:p>
    <w:p w14:paraId="7E548BBF" w14:textId="77777777" w:rsidR="00040B21" w:rsidRPr="00275A4D" w:rsidRDefault="00040B21" w:rsidP="00040B21">
      <w:pPr>
        <w:pStyle w:val="ListParagraph"/>
        <w:numPr>
          <w:ilvl w:val="0"/>
          <w:numId w:val="1"/>
        </w:numPr>
        <w:suppressAutoHyphens/>
        <w:rPr>
          <w:b/>
          <w:bCs/>
        </w:rPr>
      </w:pPr>
    </w:p>
    <w:p w14:paraId="0C820F88" w14:textId="77777777" w:rsidR="00040B21" w:rsidRPr="00275A4D" w:rsidRDefault="00A4161C" w:rsidP="00040B21">
      <w:pPr>
        <w:pStyle w:val="ListParagraph"/>
        <w:numPr>
          <w:ilvl w:val="0"/>
          <w:numId w:val="1"/>
        </w:numPr>
        <w:suppressAutoHyphens/>
        <w:rPr>
          <w:b/>
          <w:bCs/>
        </w:rPr>
      </w:pPr>
      <w:r w:rsidRPr="00275A4D">
        <w:rPr>
          <w:b/>
          <w:bCs/>
        </w:rPr>
        <w:t>Categorieën van ontvangers/ v</w:t>
      </w:r>
      <w:r w:rsidR="00040B21" w:rsidRPr="00275A4D">
        <w:rPr>
          <w:b/>
          <w:bCs/>
        </w:rPr>
        <w:t>erstrekking aan derden</w:t>
      </w:r>
    </w:p>
    <w:p w14:paraId="68F9A826" w14:textId="437A641B" w:rsidR="00040B21" w:rsidRPr="00275A4D" w:rsidRDefault="00040B21" w:rsidP="00572C7D">
      <w:pPr>
        <w:jc w:val="both"/>
        <w:rPr>
          <w:b/>
          <w:bCs/>
        </w:rPr>
      </w:pPr>
      <w:r w:rsidRPr="00275A4D">
        <w:t>Wij zullen de door u verstrekte gegevens niet aan ander</w:t>
      </w:r>
      <w:r w:rsidR="00F50ACA" w:rsidRPr="00275A4D">
        <w:t xml:space="preserve">e partijen verstrekken indien u </w:t>
      </w:r>
      <w:r w:rsidRPr="00275A4D">
        <w:t xml:space="preserve">hiervoor geen toestemming heeft gegeven, tenzij dat noodzakelijk is in het kader van de uitvoering van de overeenkomst die u met ons sluit of indien dit wettelijk verplicht is. </w:t>
      </w:r>
      <w:r w:rsidR="00017569" w:rsidRPr="00275A4D">
        <w:br/>
      </w:r>
    </w:p>
    <w:p w14:paraId="4CB4A7B9" w14:textId="77777777" w:rsidR="00040B21" w:rsidRPr="00275A4D" w:rsidRDefault="00040B21" w:rsidP="00040B21">
      <w:pPr>
        <w:pStyle w:val="ListParagraph"/>
        <w:numPr>
          <w:ilvl w:val="0"/>
          <w:numId w:val="1"/>
        </w:numPr>
        <w:suppressAutoHyphens/>
        <w:rPr>
          <w:b/>
          <w:bCs/>
        </w:rPr>
      </w:pPr>
      <w:r w:rsidRPr="00275A4D">
        <w:rPr>
          <w:b/>
          <w:bCs/>
        </w:rPr>
        <w:t>Websites van derden</w:t>
      </w:r>
    </w:p>
    <w:p w14:paraId="49934FF4" w14:textId="77777777" w:rsidR="00040B21" w:rsidRPr="00275A4D" w:rsidRDefault="00040B21" w:rsidP="009B4309">
      <w:pPr>
        <w:pStyle w:val="Huisstijl-Gegevens"/>
        <w:jc w:val="both"/>
        <w:rPr>
          <w:rFonts w:asciiTheme="minorHAnsi" w:hAnsiTheme="minorHAnsi"/>
          <w:sz w:val="24"/>
          <w:szCs w:val="24"/>
        </w:rPr>
      </w:pPr>
      <w:r w:rsidRPr="00275A4D">
        <w:rPr>
          <w:rFonts w:asciiTheme="minorHAnsi" w:hAnsiTheme="minorHAnsi"/>
          <w:sz w:val="24"/>
          <w:szCs w:val="24"/>
        </w:rPr>
        <w:t>Deze verklaring is niet van toepassing op websites van derden die</w:t>
      </w:r>
      <w:r w:rsidR="00A4161C" w:rsidRPr="00275A4D">
        <w:rPr>
          <w:rFonts w:asciiTheme="minorHAnsi" w:hAnsiTheme="minorHAnsi"/>
          <w:sz w:val="24"/>
          <w:szCs w:val="24"/>
        </w:rPr>
        <w:t xml:space="preserve"> door middel van links met onze </w:t>
      </w:r>
      <w:r w:rsidRPr="00275A4D">
        <w:rPr>
          <w:rFonts w:asciiTheme="minorHAnsi" w:hAnsiTheme="minorHAnsi"/>
          <w:sz w:val="24"/>
          <w:szCs w:val="24"/>
        </w:rPr>
        <w:t xml:space="preserve">dienst zijn verbonden. Wij kunnen niet garanderen dat deze derden op een betrouwbare of veilige manier met uw persoonsgegevens omgaan. Wij raden u aan de privacyverklaring van deze websites te lezen alvorens van deze websites gebruik te maken. </w:t>
      </w:r>
    </w:p>
    <w:p w14:paraId="3B1529C4" w14:textId="492A9B01" w:rsidR="009B4309" w:rsidRDefault="008815EE" w:rsidP="009B4309">
      <w:pPr>
        <w:pStyle w:val="Huisstijl-Gegevens"/>
        <w:jc w:val="both"/>
        <w:rPr>
          <w:rFonts w:asciiTheme="minorHAnsi" w:hAnsiTheme="minorHAnsi"/>
          <w:sz w:val="24"/>
          <w:szCs w:val="24"/>
        </w:rPr>
      </w:pPr>
      <w:r w:rsidRPr="008815EE">
        <w:rPr>
          <w:rFonts w:asciiTheme="minorHAnsi" w:hAnsiTheme="minorHAnsi"/>
          <w:sz w:val="24"/>
          <w:szCs w:val="24"/>
        </w:rPr>
        <w:t xml:space="preserve">KBH Benelux B.V. </w:t>
      </w:r>
      <w:r w:rsidR="00040B21" w:rsidRPr="00275A4D">
        <w:rPr>
          <w:rFonts w:asciiTheme="minorHAnsi" w:hAnsiTheme="minorHAnsi"/>
          <w:sz w:val="24"/>
          <w:szCs w:val="24"/>
        </w:rPr>
        <w:t xml:space="preserve">sluit dan ook iedere aansprakelijkheid bij het gebruik van websites van derden uit. </w:t>
      </w:r>
    </w:p>
    <w:p w14:paraId="336F2520" w14:textId="35F0094A" w:rsidR="00040B21" w:rsidRPr="00275A4D" w:rsidRDefault="00040B21" w:rsidP="009B4309">
      <w:pPr>
        <w:pStyle w:val="Huisstijl-Gegevens"/>
        <w:jc w:val="both"/>
        <w:rPr>
          <w:rFonts w:asciiTheme="minorHAnsi" w:hAnsiTheme="minorHAnsi"/>
          <w:sz w:val="24"/>
          <w:szCs w:val="24"/>
        </w:rPr>
      </w:pPr>
    </w:p>
    <w:p w14:paraId="49EFFC2A" w14:textId="77777777" w:rsidR="00040B21" w:rsidRPr="00275A4D" w:rsidRDefault="00040B21" w:rsidP="00040B21">
      <w:pPr>
        <w:pStyle w:val="ListParagraph"/>
        <w:numPr>
          <w:ilvl w:val="0"/>
          <w:numId w:val="1"/>
        </w:numPr>
        <w:suppressAutoHyphens/>
        <w:jc w:val="both"/>
        <w:rPr>
          <w:b/>
          <w:bCs/>
        </w:rPr>
      </w:pPr>
      <w:r w:rsidRPr="00275A4D">
        <w:rPr>
          <w:b/>
          <w:bCs/>
        </w:rPr>
        <w:t>Wijzigingen in deze privacyverklaring</w:t>
      </w:r>
    </w:p>
    <w:p w14:paraId="0729DBB0" w14:textId="4AA6806D" w:rsidR="00040B21" w:rsidRPr="00275A4D" w:rsidRDefault="00040B21" w:rsidP="009B4309">
      <w:pPr>
        <w:pStyle w:val="Huisstijl-Gegevens"/>
        <w:jc w:val="both"/>
        <w:rPr>
          <w:rFonts w:asciiTheme="minorHAnsi" w:hAnsiTheme="minorHAnsi"/>
          <w:sz w:val="24"/>
          <w:szCs w:val="24"/>
        </w:rPr>
      </w:pPr>
      <w:r w:rsidRPr="00275A4D">
        <w:rPr>
          <w:rFonts w:asciiTheme="minorHAnsi" w:hAnsiTheme="minorHAnsi"/>
          <w:sz w:val="24"/>
          <w:szCs w:val="24"/>
        </w:rPr>
        <w:t xml:space="preserve">Wij behouden ons het recht voor om wijzigingen aan te brengen in deze verklaring. </w:t>
      </w:r>
      <w:r w:rsidR="00001D48" w:rsidRPr="00275A4D">
        <w:rPr>
          <w:rFonts w:asciiTheme="minorHAnsi" w:hAnsiTheme="minorHAnsi"/>
          <w:sz w:val="24"/>
          <w:szCs w:val="24"/>
        </w:rPr>
        <w:t xml:space="preserve">Wijzigingen zullen aan u worden gepubliceerd. </w:t>
      </w:r>
      <w:r w:rsidRPr="00275A4D">
        <w:rPr>
          <w:rFonts w:asciiTheme="minorHAnsi" w:hAnsiTheme="minorHAnsi"/>
          <w:sz w:val="24"/>
          <w:szCs w:val="24"/>
        </w:rPr>
        <w:t xml:space="preserve">Het verdient aanbeveling om deze verklaring geregeld te raadplegen, zodat u van deze wijzigingen op de hoogte bent. </w:t>
      </w:r>
    </w:p>
    <w:p w14:paraId="6BDDACC0" w14:textId="77777777" w:rsidR="00040B21" w:rsidRPr="00275A4D" w:rsidRDefault="00040B21" w:rsidP="00040B21">
      <w:pPr>
        <w:pStyle w:val="ListParagraph"/>
        <w:numPr>
          <w:ilvl w:val="0"/>
          <w:numId w:val="1"/>
        </w:numPr>
        <w:suppressAutoHyphens/>
        <w:jc w:val="both"/>
      </w:pPr>
    </w:p>
    <w:p w14:paraId="32393C55" w14:textId="662F47C3" w:rsidR="00040B21" w:rsidRPr="00275A4D" w:rsidRDefault="00A4161C" w:rsidP="00040B21">
      <w:pPr>
        <w:pStyle w:val="ListParagraph"/>
        <w:numPr>
          <w:ilvl w:val="0"/>
          <w:numId w:val="1"/>
        </w:numPr>
        <w:suppressAutoHyphens/>
        <w:jc w:val="both"/>
        <w:rPr>
          <w:b/>
          <w:bCs/>
        </w:rPr>
      </w:pPr>
      <w:r w:rsidRPr="00275A4D">
        <w:rPr>
          <w:b/>
          <w:bCs/>
        </w:rPr>
        <w:t xml:space="preserve">Inzage, rectificatie of wissing </w:t>
      </w:r>
      <w:r w:rsidR="00040B21" w:rsidRPr="00275A4D">
        <w:rPr>
          <w:b/>
          <w:bCs/>
        </w:rPr>
        <w:t>van uw gegevens</w:t>
      </w:r>
    </w:p>
    <w:p w14:paraId="34E573A7" w14:textId="483BA732" w:rsidR="00040B21" w:rsidRDefault="00040B21" w:rsidP="009B4309">
      <w:pPr>
        <w:pStyle w:val="Huisstijl-Gegevens"/>
        <w:jc w:val="both"/>
        <w:rPr>
          <w:rFonts w:asciiTheme="minorHAnsi" w:hAnsiTheme="minorHAnsi"/>
          <w:sz w:val="24"/>
          <w:szCs w:val="24"/>
        </w:rPr>
      </w:pPr>
      <w:r w:rsidRPr="00275A4D">
        <w:rPr>
          <w:rFonts w:asciiTheme="minorHAnsi" w:hAnsiTheme="minorHAnsi"/>
          <w:sz w:val="24"/>
          <w:szCs w:val="24"/>
        </w:rPr>
        <w:t>Indien u aan ons persoonsgegevens heeft verstrekt, kunt u ons een verzoek</w:t>
      </w:r>
      <w:r w:rsidR="009B4309">
        <w:rPr>
          <w:rFonts w:asciiTheme="minorHAnsi" w:hAnsiTheme="minorHAnsi"/>
          <w:sz w:val="24"/>
          <w:szCs w:val="24"/>
        </w:rPr>
        <w:t xml:space="preserve"> </w:t>
      </w:r>
      <w:r w:rsidRPr="00275A4D">
        <w:rPr>
          <w:rFonts w:asciiTheme="minorHAnsi" w:hAnsiTheme="minorHAnsi"/>
          <w:sz w:val="24"/>
          <w:szCs w:val="24"/>
        </w:rPr>
        <w:t xml:space="preserve">toesturen om deze gegevens in te zien, te wijzigen of te verwijderen. Om misbruik te voorkomen kunnen wij u daarbij vragen om u adequaat te identificeren. Indien de gegevens niet kloppen, kunt u ons verzoeken om de gegevens te wijzigen of te laten verwijderen. </w:t>
      </w:r>
    </w:p>
    <w:p w14:paraId="338A14FD" w14:textId="77777777" w:rsidR="008B3AF1" w:rsidRPr="00275A4D" w:rsidRDefault="008B3AF1" w:rsidP="009B4309">
      <w:pPr>
        <w:pStyle w:val="Huisstijl-Gegevens"/>
        <w:jc w:val="both"/>
        <w:rPr>
          <w:rFonts w:asciiTheme="minorHAnsi" w:hAnsiTheme="minorHAnsi"/>
          <w:sz w:val="24"/>
          <w:szCs w:val="24"/>
        </w:rPr>
      </w:pPr>
    </w:p>
    <w:p w14:paraId="51FD3A3A" w14:textId="11291277" w:rsidR="00040B21" w:rsidRPr="00275A4D" w:rsidRDefault="00040B21" w:rsidP="008B3AF1">
      <w:pPr>
        <w:pStyle w:val="Huisstijl-Gegevens"/>
        <w:jc w:val="both"/>
        <w:rPr>
          <w:rFonts w:asciiTheme="minorHAnsi" w:hAnsiTheme="minorHAnsi"/>
          <w:sz w:val="24"/>
          <w:szCs w:val="24"/>
        </w:rPr>
      </w:pPr>
      <w:r w:rsidRPr="00275A4D">
        <w:rPr>
          <w:rFonts w:asciiTheme="minorHAnsi" w:hAnsiTheme="minorHAnsi"/>
          <w:sz w:val="24"/>
          <w:szCs w:val="24"/>
        </w:rPr>
        <w:t>Behou</w:t>
      </w:r>
      <w:r w:rsidR="00001D48" w:rsidRPr="00275A4D">
        <w:rPr>
          <w:rFonts w:asciiTheme="minorHAnsi" w:hAnsiTheme="minorHAnsi"/>
          <w:sz w:val="24"/>
          <w:szCs w:val="24"/>
        </w:rPr>
        <w:t>dens gewichtige redenen zal</w:t>
      </w:r>
      <w:r w:rsidR="00572C7D">
        <w:rPr>
          <w:rFonts w:asciiTheme="minorHAnsi" w:hAnsiTheme="minorHAnsi"/>
          <w:sz w:val="24"/>
          <w:szCs w:val="24"/>
        </w:rPr>
        <w:t xml:space="preserve"> </w:t>
      </w:r>
      <w:r w:rsidR="00572C7D" w:rsidRPr="00572C7D">
        <w:rPr>
          <w:rFonts w:asciiTheme="minorHAnsi" w:hAnsiTheme="minorHAnsi"/>
          <w:sz w:val="24"/>
          <w:szCs w:val="24"/>
        </w:rPr>
        <w:t>KBH Benelux B.V.</w:t>
      </w:r>
      <w:r w:rsidR="00001D48" w:rsidRPr="00275A4D">
        <w:rPr>
          <w:rFonts w:asciiTheme="minorHAnsi" w:hAnsiTheme="minorHAnsi"/>
          <w:sz w:val="24"/>
          <w:szCs w:val="24"/>
        </w:rPr>
        <w:t xml:space="preserve">  </w:t>
      </w:r>
      <w:r w:rsidRPr="00275A4D">
        <w:rPr>
          <w:rFonts w:asciiTheme="minorHAnsi" w:hAnsiTheme="minorHAnsi"/>
          <w:sz w:val="24"/>
          <w:szCs w:val="24"/>
        </w:rPr>
        <w:t xml:space="preserve">een verzoek tot wijziging of verwijdering altijd </w:t>
      </w:r>
      <w:r w:rsidR="008B3AF1">
        <w:rPr>
          <w:rFonts w:asciiTheme="minorHAnsi" w:hAnsiTheme="minorHAnsi"/>
          <w:sz w:val="24"/>
          <w:szCs w:val="24"/>
        </w:rPr>
        <w:t xml:space="preserve"> </w:t>
      </w:r>
      <w:r w:rsidRPr="00275A4D">
        <w:rPr>
          <w:rFonts w:asciiTheme="minorHAnsi" w:hAnsiTheme="minorHAnsi"/>
          <w:sz w:val="24"/>
          <w:szCs w:val="24"/>
        </w:rPr>
        <w:t xml:space="preserve">honoreren. U kunt een dergelijk verzoek richten aan ons via de contactgegevens die in deze privacyverklaring zijn opgenomen. </w:t>
      </w:r>
    </w:p>
    <w:p w14:paraId="7AAF99E9" w14:textId="77777777" w:rsidR="00A4161C" w:rsidRPr="00275A4D" w:rsidRDefault="00A4161C" w:rsidP="00040B21">
      <w:pPr>
        <w:pStyle w:val="Huisstijl-Gegevens"/>
        <w:rPr>
          <w:rFonts w:asciiTheme="minorHAnsi" w:hAnsiTheme="minorHAnsi"/>
          <w:sz w:val="24"/>
          <w:szCs w:val="24"/>
        </w:rPr>
      </w:pPr>
    </w:p>
    <w:p w14:paraId="562AEB6B" w14:textId="5B8C23F9" w:rsidR="008B3AF1" w:rsidRDefault="00A4161C" w:rsidP="008B3AF1">
      <w:pPr>
        <w:pStyle w:val="Huisstijl-Gegevens"/>
        <w:jc w:val="both"/>
        <w:rPr>
          <w:rFonts w:asciiTheme="minorHAnsi" w:hAnsiTheme="minorHAnsi"/>
          <w:b/>
          <w:sz w:val="24"/>
          <w:szCs w:val="24"/>
        </w:rPr>
      </w:pPr>
      <w:r w:rsidRPr="00275A4D">
        <w:rPr>
          <w:rFonts w:asciiTheme="minorHAnsi" w:hAnsiTheme="minorHAnsi"/>
          <w:b/>
          <w:sz w:val="24"/>
          <w:szCs w:val="24"/>
        </w:rPr>
        <w:t>Klachtrecht</w:t>
      </w:r>
    </w:p>
    <w:p w14:paraId="3DB06D7D" w14:textId="47964349" w:rsidR="00A4161C" w:rsidRPr="00275A4D" w:rsidRDefault="0089600B" w:rsidP="008B3AF1">
      <w:pPr>
        <w:pStyle w:val="Huisstijl-Gegevens"/>
        <w:jc w:val="both"/>
        <w:rPr>
          <w:rFonts w:asciiTheme="minorHAnsi" w:hAnsiTheme="minorHAnsi"/>
          <w:sz w:val="24"/>
          <w:szCs w:val="24"/>
        </w:rPr>
      </w:pPr>
      <w:r w:rsidRPr="00275A4D">
        <w:rPr>
          <w:rFonts w:asciiTheme="minorHAnsi" w:hAnsiTheme="minorHAnsi"/>
          <w:sz w:val="24"/>
          <w:szCs w:val="24"/>
        </w:rPr>
        <w:t>Indien u een klacht heeft</w:t>
      </w:r>
      <w:r w:rsidR="006C5B19" w:rsidRPr="00275A4D">
        <w:rPr>
          <w:rFonts w:asciiTheme="minorHAnsi" w:hAnsiTheme="minorHAnsi"/>
          <w:sz w:val="24"/>
          <w:szCs w:val="24"/>
        </w:rPr>
        <w:t xml:space="preserve"> over het gebruik van uw persoonsgegevens kunt u ons uw klacht toesture</w:t>
      </w:r>
      <w:r w:rsidRPr="00275A4D">
        <w:rPr>
          <w:rFonts w:asciiTheme="minorHAnsi" w:hAnsiTheme="minorHAnsi"/>
          <w:sz w:val="24"/>
          <w:szCs w:val="24"/>
        </w:rPr>
        <w:t xml:space="preserve">n. Wij zullen zo snel mogelijk reageren op uw klacht en er alles aan doen om uw vertrouwen te herwinnen. </w:t>
      </w:r>
    </w:p>
    <w:p w14:paraId="34653957" w14:textId="77777777" w:rsidR="007F1F13" w:rsidRPr="00275A4D" w:rsidRDefault="007F1F13" w:rsidP="00040B21">
      <w:pPr>
        <w:pStyle w:val="Huisstijl-Gegevens"/>
        <w:rPr>
          <w:rFonts w:asciiTheme="minorHAnsi" w:hAnsiTheme="minorHAnsi"/>
          <w:sz w:val="24"/>
          <w:szCs w:val="24"/>
        </w:rPr>
      </w:pPr>
    </w:p>
    <w:p w14:paraId="2A558BC9" w14:textId="4D022F99" w:rsidR="007F1F13" w:rsidRPr="00275A4D" w:rsidRDefault="007F1F13" w:rsidP="008B3AF1">
      <w:pPr>
        <w:pStyle w:val="Huisstijl-Gegevens"/>
        <w:jc w:val="both"/>
        <w:rPr>
          <w:rFonts w:asciiTheme="minorHAnsi" w:hAnsiTheme="minorHAnsi"/>
          <w:sz w:val="24"/>
          <w:szCs w:val="24"/>
        </w:rPr>
      </w:pPr>
      <w:r w:rsidRPr="00275A4D">
        <w:rPr>
          <w:rFonts w:asciiTheme="minorHAnsi" w:hAnsiTheme="minorHAnsi"/>
          <w:sz w:val="24"/>
          <w:szCs w:val="24"/>
        </w:rPr>
        <w:t xml:space="preserve">U kunt de Autoriteit Persoonsgegevens een tip geven, als u een klacht heeft over het gebruik van persoonsgegevens. U kunt middels het formulier gepubliceerd </w:t>
      </w:r>
      <w:r w:rsidR="00AE6B58" w:rsidRPr="00275A4D">
        <w:rPr>
          <w:rFonts w:asciiTheme="minorHAnsi" w:hAnsiTheme="minorHAnsi"/>
          <w:sz w:val="24"/>
          <w:szCs w:val="24"/>
        </w:rPr>
        <w:t>op de website van de Autoriteit Persoonsgegevens uw tip doorgeven</w:t>
      </w:r>
      <w:r w:rsidR="002D33F9">
        <w:rPr>
          <w:rFonts w:asciiTheme="minorHAnsi" w:hAnsiTheme="minorHAnsi"/>
          <w:sz w:val="24"/>
          <w:szCs w:val="24"/>
        </w:rPr>
        <w:t>, zie</w:t>
      </w:r>
      <w:r w:rsidR="00AE6B58" w:rsidRPr="00275A4D">
        <w:rPr>
          <w:rFonts w:asciiTheme="minorHAnsi" w:hAnsiTheme="minorHAnsi"/>
          <w:sz w:val="24"/>
          <w:szCs w:val="24"/>
        </w:rPr>
        <w:t xml:space="preserve"> </w:t>
      </w:r>
      <w:hyperlink r:id="rId6" w:history="1">
        <w:r w:rsidR="00D07679" w:rsidRPr="00275A4D">
          <w:rPr>
            <w:rStyle w:val="Hyperlink"/>
            <w:rFonts w:asciiTheme="minorHAnsi" w:hAnsiTheme="minorHAnsi"/>
            <w:color w:val="auto"/>
            <w:sz w:val="24"/>
            <w:szCs w:val="24"/>
          </w:rPr>
          <w:t>https://autoriteitpersoonsgegevens.nl/nl</w:t>
        </w:r>
      </w:hyperlink>
      <w:r w:rsidR="002D33F9">
        <w:rPr>
          <w:rFonts w:asciiTheme="minorHAnsi" w:hAnsiTheme="minorHAnsi"/>
          <w:sz w:val="24"/>
          <w:szCs w:val="24"/>
        </w:rPr>
        <w:t>.</w:t>
      </w:r>
    </w:p>
    <w:p w14:paraId="5987538F" w14:textId="3AD82ECF" w:rsidR="00040B21" w:rsidRPr="00275A4D" w:rsidRDefault="00040B21" w:rsidP="002D33F9"/>
    <w:p w14:paraId="2E8A833A" w14:textId="7FD4DA27" w:rsidR="00040B21" w:rsidRPr="00275A4D" w:rsidRDefault="00017569" w:rsidP="008B3AF1">
      <w:pPr>
        <w:pStyle w:val="NoSpacing"/>
        <w:jc w:val="both"/>
        <w:rPr>
          <w:sz w:val="24"/>
          <w:szCs w:val="24"/>
        </w:rPr>
      </w:pPr>
      <w:r w:rsidRPr="00275A4D">
        <w:rPr>
          <w:b/>
          <w:sz w:val="24"/>
          <w:szCs w:val="24"/>
        </w:rPr>
        <w:t xml:space="preserve">Beveiliging </w:t>
      </w:r>
      <w:r w:rsidRPr="00275A4D">
        <w:rPr>
          <w:b/>
          <w:sz w:val="24"/>
          <w:szCs w:val="24"/>
        </w:rPr>
        <w:br/>
      </w:r>
      <w:r w:rsidRPr="00275A4D">
        <w:rPr>
          <w:sz w:val="24"/>
          <w:szCs w:val="24"/>
        </w:rPr>
        <w:t>Wij hebben de volgende technische en organisatorische maatregelen genomen om u</w:t>
      </w:r>
      <w:r w:rsidR="007853D1" w:rsidRPr="00275A4D">
        <w:rPr>
          <w:sz w:val="24"/>
          <w:szCs w:val="24"/>
        </w:rPr>
        <w:t>w persoonsgegevens te beveili</w:t>
      </w:r>
      <w:r w:rsidRPr="00275A4D">
        <w:rPr>
          <w:sz w:val="24"/>
          <w:szCs w:val="24"/>
        </w:rPr>
        <w:t xml:space="preserve">gen tegen verlies of </w:t>
      </w:r>
      <w:r w:rsidR="007853D1" w:rsidRPr="00275A4D">
        <w:rPr>
          <w:sz w:val="24"/>
          <w:szCs w:val="24"/>
        </w:rPr>
        <w:t>tegen onrechtmatige verwerking:</w:t>
      </w:r>
    </w:p>
    <w:p w14:paraId="356BB393" w14:textId="36E9B411" w:rsidR="007853D1" w:rsidRPr="00572C7D" w:rsidRDefault="00EB27A4" w:rsidP="00EB27A4">
      <w:pPr>
        <w:pStyle w:val="NoSpacing"/>
        <w:numPr>
          <w:ilvl w:val="0"/>
          <w:numId w:val="4"/>
        </w:numPr>
        <w:jc w:val="both"/>
        <w:rPr>
          <w:sz w:val="24"/>
          <w:szCs w:val="24"/>
        </w:rPr>
      </w:pPr>
      <w:r w:rsidRPr="00572C7D">
        <w:rPr>
          <w:sz w:val="24"/>
          <w:szCs w:val="24"/>
        </w:rPr>
        <w:t>De persoonsgegevens worden via een beveiligde verbinding verstuurd en opgeslagen in een beveiligde database.</w:t>
      </w:r>
    </w:p>
    <w:p w14:paraId="57A1CD48" w14:textId="77777777" w:rsidR="00017569" w:rsidRPr="00275A4D" w:rsidRDefault="00017569" w:rsidP="00040B21">
      <w:pPr>
        <w:pStyle w:val="NoSpacing"/>
        <w:rPr>
          <w:sz w:val="24"/>
          <w:szCs w:val="24"/>
        </w:rPr>
      </w:pPr>
    </w:p>
    <w:p w14:paraId="12D91B2B" w14:textId="77777777" w:rsidR="00040B21" w:rsidRPr="00275A4D" w:rsidRDefault="00040B21" w:rsidP="00040B21">
      <w:pPr>
        <w:pStyle w:val="NoSpacing"/>
        <w:rPr>
          <w:b/>
          <w:sz w:val="24"/>
          <w:szCs w:val="24"/>
        </w:rPr>
      </w:pPr>
      <w:r w:rsidRPr="00275A4D">
        <w:rPr>
          <w:b/>
          <w:sz w:val="24"/>
          <w:szCs w:val="24"/>
        </w:rPr>
        <w:lastRenderedPageBreak/>
        <w:t>Contactgegevens</w:t>
      </w:r>
    </w:p>
    <w:p w14:paraId="2DF404F5" w14:textId="288F30CE" w:rsidR="00040B21" w:rsidRDefault="00040B21" w:rsidP="008B3AF1">
      <w:pPr>
        <w:pStyle w:val="Huisstijl-Gegevens"/>
        <w:jc w:val="both"/>
        <w:rPr>
          <w:rFonts w:asciiTheme="minorHAnsi" w:hAnsiTheme="minorHAnsi"/>
          <w:sz w:val="24"/>
          <w:szCs w:val="24"/>
        </w:rPr>
      </w:pPr>
      <w:r w:rsidRPr="00275A4D">
        <w:rPr>
          <w:rFonts w:asciiTheme="minorHAnsi" w:hAnsiTheme="minorHAnsi"/>
          <w:sz w:val="24"/>
          <w:szCs w:val="24"/>
        </w:rPr>
        <w:t>Mocht u na het lezen van onze privacyverklaring vragen, klachten of opmerkingen hebben, neem dan gerust contact op. Onze contactgegevens zijn:</w:t>
      </w:r>
    </w:p>
    <w:p w14:paraId="18500DB4" w14:textId="3E59D3A4" w:rsidR="00EB27A4" w:rsidRPr="00252849" w:rsidRDefault="00EB27A4" w:rsidP="008B3AF1">
      <w:pPr>
        <w:pStyle w:val="Huisstijl-Gegevens"/>
        <w:jc w:val="both"/>
        <w:rPr>
          <w:rFonts w:asciiTheme="minorHAnsi" w:hAnsiTheme="minorHAnsi"/>
          <w:b/>
          <w:i/>
          <w:sz w:val="24"/>
          <w:szCs w:val="24"/>
        </w:rPr>
      </w:pPr>
      <w:r w:rsidRPr="00252849">
        <w:rPr>
          <w:rFonts w:asciiTheme="minorHAnsi" w:hAnsiTheme="minorHAnsi"/>
          <w:b/>
          <w:i/>
          <w:sz w:val="24"/>
          <w:szCs w:val="24"/>
        </w:rPr>
        <w:t>G. Nevels</w:t>
      </w:r>
    </w:p>
    <w:p w14:paraId="29576DB7" w14:textId="64AC17B8" w:rsidR="00EB27A4" w:rsidRPr="00252849" w:rsidRDefault="00EB27A4" w:rsidP="008B3AF1">
      <w:pPr>
        <w:pStyle w:val="Huisstijl-Gegevens"/>
        <w:jc w:val="both"/>
        <w:rPr>
          <w:rFonts w:asciiTheme="minorHAnsi" w:hAnsiTheme="minorHAnsi"/>
          <w:b/>
          <w:i/>
          <w:sz w:val="24"/>
          <w:szCs w:val="24"/>
        </w:rPr>
      </w:pPr>
      <w:r w:rsidRPr="00252849">
        <w:rPr>
          <w:rFonts w:asciiTheme="minorHAnsi" w:hAnsiTheme="minorHAnsi"/>
          <w:b/>
          <w:i/>
          <w:sz w:val="24"/>
          <w:szCs w:val="24"/>
        </w:rPr>
        <w:t>KBH Benelux</w:t>
      </w:r>
    </w:p>
    <w:p w14:paraId="3916D6F8" w14:textId="63E606DA" w:rsidR="00EB27A4" w:rsidRPr="00252849" w:rsidRDefault="00EB27A4" w:rsidP="008B3AF1">
      <w:pPr>
        <w:pStyle w:val="Huisstijl-Gegevens"/>
        <w:jc w:val="both"/>
        <w:rPr>
          <w:rFonts w:asciiTheme="minorHAnsi" w:hAnsiTheme="minorHAnsi"/>
          <w:b/>
          <w:i/>
          <w:sz w:val="24"/>
          <w:szCs w:val="24"/>
        </w:rPr>
      </w:pPr>
      <w:r w:rsidRPr="00252849">
        <w:rPr>
          <w:rFonts w:asciiTheme="minorHAnsi" w:hAnsiTheme="minorHAnsi"/>
          <w:b/>
          <w:i/>
          <w:sz w:val="24"/>
          <w:szCs w:val="24"/>
        </w:rPr>
        <w:t>Julianastraat 8</w:t>
      </w:r>
    </w:p>
    <w:p w14:paraId="0AA1B416" w14:textId="49CA9BCF" w:rsidR="00EB27A4" w:rsidRPr="00252849" w:rsidRDefault="00EB27A4" w:rsidP="008B3AF1">
      <w:pPr>
        <w:pStyle w:val="Huisstijl-Gegevens"/>
        <w:jc w:val="both"/>
        <w:rPr>
          <w:rFonts w:asciiTheme="minorHAnsi" w:hAnsiTheme="minorHAnsi"/>
          <w:b/>
          <w:i/>
          <w:sz w:val="24"/>
          <w:szCs w:val="24"/>
        </w:rPr>
      </w:pPr>
      <w:r w:rsidRPr="00252849">
        <w:rPr>
          <w:rFonts w:asciiTheme="minorHAnsi" w:hAnsiTheme="minorHAnsi"/>
          <w:b/>
          <w:i/>
          <w:sz w:val="24"/>
          <w:szCs w:val="24"/>
        </w:rPr>
        <w:t>6039AJ Stramproy</w:t>
      </w:r>
    </w:p>
    <w:p w14:paraId="7CC83B13" w14:textId="6CACBFC7" w:rsidR="00EB27A4" w:rsidRPr="00252849" w:rsidRDefault="00F371FE" w:rsidP="008B3AF1">
      <w:pPr>
        <w:pStyle w:val="Huisstijl-Gegevens"/>
        <w:jc w:val="both"/>
        <w:rPr>
          <w:rFonts w:asciiTheme="minorHAnsi" w:hAnsiTheme="minorHAnsi"/>
          <w:b/>
          <w:i/>
          <w:sz w:val="24"/>
          <w:szCs w:val="24"/>
        </w:rPr>
      </w:pPr>
      <w:hyperlink r:id="rId7" w:history="1">
        <w:r w:rsidR="00EB27A4" w:rsidRPr="00252849">
          <w:rPr>
            <w:rStyle w:val="Hyperlink"/>
            <w:rFonts w:asciiTheme="minorHAnsi" w:hAnsiTheme="minorHAnsi"/>
            <w:b/>
            <w:i/>
            <w:sz w:val="24"/>
            <w:szCs w:val="24"/>
          </w:rPr>
          <w:t>info@beneluxbv.nl</w:t>
        </w:r>
      </w:hyperlink>
    </w:p>
    <w:p w14:paraId="1DDF1CA9" w14:textId="4D9C1103" w:rsidR="00EB27A4" w:rsidRPr="00252849" w:rsidRDefault="00EB27A4" w:rsidP="008B3AF1">
      <w:pPr>
        <w:pStyle w:val="Huisstijl-Gegevens"/>
        <w:jc w:val="both"/>
        <w:rPr>
          <w:rFonts w:asciiTheme="minorHAnsi" w:hAnsiTheme="minorHAnsi"/>
          <w:b/>
          <w:i/>
          <w:sz w:val="24"/>
          <w:szCs w:val="24"/>
        </w:rPr>
      </w:pPr>
      <w:r w:rsidRPr="00252849">
        <w:rPr>
          <w:rFonts w:asciiTheme="minorHAnsi" w:hAnsiTheme="minorHAnsi"/>
          <w:b/>
          <w:i/>
          <w:sz w:val="24"/>
          <w:szCs w:val="24"/>
        </w:rPr>
        <w:t>0495 561303</w:t>
      </w:r>
    </w:p>
    <w:p w14:paraId="23FBE93A" w14:textId="78C30563" w:rsidR="000B30DC" w:rsidRDefault="000B30DC" w:rsidP="005C6BDE">
      <w:pPr>
        <w:rPr>
          <w:rFonts w:eastAsiaTheme="majorEastAsia" w:cstheme="majorBidi"/>
        </w:rPr>
      </w:pPr>
    </w:p>
    <w:p w14:paraId="6CB29F13" w14:textId="0E264002" w:rsidR="007B464B" w:rsidRDefault="007B464B" w:rsidP="005C6BDE">
      <w:pPr>
        <w:rPr>
          <w:rFonts w:eastAsiaTheme="majorEastAsia" w:cstheme="majorBidi"/>
        </w:rPr>
      </w:pPr>
      <w:r>
        <w:rPr>
          <w:rFonts w:eastAsiaTheme="majorEastAsia" w:cstheme="majorBidi"/>
        </w:rPr>
        <w:t>Mijn gegevens: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34"/>
      </w:tblGrid>
      <w:tr w:rsidR="007B464B" w:rsidRPr="00F371FE" w14:paraId="4646016C" w14:textId="77777777" w:rsidTr="00770BCA">
        <w:tc>
          <w:tcPr>
            <w:tcW w:w="2122" w:type="dxa"/>
          </w:tcPr>
          <w:p w14:paraId="51E4794B" w14:textId="76AAFACA" w:rsidR="007B464B" w:rsidRDefault="007B464B" w:rsidP="005C6BDE">
            <w:pPr>
              <w:rPr>
                <w:rFonts w:eastAsiaTheme="majorEastAsia" w:cstheme="majorBidi"/>
              </w:rPr>
            </w:pPr>
            <w:r>
              <w:rPr>
                <w:rFonts w:eastAsiaTheme="majorEastAsia" w:cstheme="majorBidi"/>
              </w:rPr>
              <w:t>Naam</w:t>
            </w:r>
          </w:p>
        </w:tc>
        <w:sdt>
          <w:sdtPr>
            <w:rPr>
              <w:rFonts w:eastAsiaTheme="majorEastAsia" w:cstheme="majorBidi"/>
            </w:rPr>
            <w:id w:val="427545647"/>
            <w:placeholder>
              <w:docPart w:val="DefaultPlaceholder_-1854013440"/>
            </w:placeholder>
            <w:showingPlcHdr/>
          </w:sdtPr>
          <w:sdtEndPr/>
          <w:sdtContent>
            <w:bookmarkStart w:id="0" w:name="_GoBack" w:displacedByCustomXml="prev"/>
            <w:tc>
              <w:tcPr>
                <w:tcW w:w="6934" w:type="dxa"/>
              </w:tcPr>
              <w:p w14:paraId="450E0797" w14:textId="56AECBD0" w:rsidR="007B464B" w:rsidRPr="00680AFA" w:rsidRDefault="00F371FE" w:rsidP="005C6BDE">
                <w:pPr>
                  <w:rPr>
                    <w:rFonts w:eastAsiaTheme="majorEastAsia" w:cstheme="majorBidi"/>
                    <w:lang w:val="en-GB"/>
                  </w:rPr>
                </w:pPr>
                <w:r w:rsidRPr="00F371FE">
                  <w:rPr>
                    <w:rStyle w:val="PlaceholderText"/>
                    <w:lang w:val="en-GB"/>
                  </w:rPr>
                  <w:t>Click or tap here to enter text.</w:t>
                </w:r>
              </w:p>
            </w:tc>
            <w:bookmarkEnd w:id="0" w:displacedByCustomXml="next"/>
          </w:sdtContent>
        </w:sdt>
      </w:tr>
      <w:tr w:rsidR="007B464B" w:rsidRPr="00F371FE" w14:paraId="37B68C85" w14:textId="77777777" w:rsidTr="00770BCA">
        <w:tc>
          <w:tcPr>
            <w:tcW w:w="2122" w:type="dxa"/>
          </w:tcPr>
          <w:p w14:paraId="06B176B6" w14:textId="29A51AC3" w:rsidR="007B464B" w:rsidRDefault="007B464B" w:rsidP="005C6BDE">
            <w:pPr>
              <w:rPr>
                <w:rFonts w:eastAsiaTheme="majorEastAsia" w:cstheme="majorBidi"/>
              </w:rPr>
            </w:pPr>
            <w:r>
              <w:rPr>
                <w:rFonts w:eastAsiaTheme="majorEastAsia" w:cstheme="majorBidi"/>
              </w:rPr>
              <w:t>Bedrijfsnaam</w:t>
            </w:r>
          </w:p>
        </w:tc>
        <w:sdt>
          <w:sdtPr>
            <w:rPr>
              <w:rFonts w:eastAsiaTheme="majorEastAsia" w:cstheme="majorBidi"/>
            </w:rPr>
            <w:id w:val="1998836949"/>
            <w:placeholder>
              <w:docPart w:val="DefaultPlaceholder_-1854013440"/>
            </w:placeholder>
            <w:showingPlcHdr/>
          </w:sdtPr>
          <w:sdtEndPr/>
          <w:sdtContent>
            <w:tc>
              <w:tcPr>
                <w:tcW w:w="6934" w:type="dxa"/>
              </w:tcPr>
              <w:p w14:paraId="6123DBDD" w14:textId="24CA324E" w:rsidR="007B464B" w:rsidRPr="00680AFA" w:rsidRDefault="00106F45" w:rsidP="005C6BDE">
                <w:pPr>
                  <w:rPr>
                    <w:rFonts w:eastAsiaTheme="majorEastAsia" w:cstheme="majorBidi"/>
                    <w:lang w:val="en-GB"/>
                  </w:rPr>
                </w:pPr>
                <w:r w:rsidRPr="00106F45">
                  <w:rPr>
                    <w:rStyle w:val="PlaceholderText"/>
                    <w:lang w:val="en-GB"/>
                  </w:rPr>
                  <w:t>Click or tap here to enter text.</w:t>
                </w:r>
              </w:p>
            </w:tc>
          </w:sdtContent>
        </w:sdt>
      </w:tr>
      <w:tr w:rsidR="007B464B" w:rsidRPr="00F371FE" w14:paraId="53256DE6" w14:textId="77777777" w:rsidTr="00770BCA">
        <w:tc>
          <w:tcPr>
            <w:tcW w:w="2122" w:type="dxa"/>
          </w:tcPr>
          <w:p w14:paraId="71399EFC" w14:textId="75BEE9FC" w:rsidR="007B464B" w:rsidRDefault="00680AFA" w:rsidP="005C6BDE">
            <w:pPr>
              <w:rPr>
                <w:rFonts w:eastAsiaTheme="majorEastAsia" w:cstheme="majorBidi"/>
              </w:rPr>
            </w:pPr>
            <w:r>
              <w:rPr>
                <w:rFonts w:eastAsiaTheme="majorEastAsia" w:cstheme="majorBidi"/>
              </w:rPr>
              <w:t>Straat</w:t>
            </w:r>
          </w:p>
        </w:tc>
        <w:sdt>
          <w:sdtPr>
            <w:rPr>
              <w:rFonts w:eastAsiaTheme="majorEastAsia" w:cstheme="majorBidi"/>
            </w:rPr>
            <w:id w:val="-715886321"/>
            <w:placeholder>
              <w:docPart w:val="DefaultPlaceholder_-1854013440"/>
            </w:placeholder>
            <w:showingPlcHdr/>
          </w:sdtPr>
          <w:sdtEndPr/>
          <w:sdtContent>
            <w:tc>
              <w:tcPr>
                <w:tcW w:w="6934" w:type="dxa"/>
              </w:tcPr>
              <w:p w14:paraId="4A950D20" w14:textId="58BBC727" w:rsidR="007B464B" w:rsidRPr="00680AFA" w:rsidRDefault="00680AFA" w:rsidP="005C6BDE">
                <w:pPr>
                  <w:rPr>
                    <w:rFonts w:eastAsiaTheme="majorEastAsia" w:cstheme="majorBidi"/>
                    <w:lang w:val="en-GB"/>
                  </w:rPr>
                </w:pPr>
                <w:r w:rsidRPr="00680AFA">
                  <w:rPr>
                    <w:rStyle w:val="PlaceholderText"/>
                    <w:lang w:val="en-GB"/>
                  </w:rPr>
                  <w:t>Click or tap here to enter text.</w:t>
                </w:r>
              </w:p>
            </w:tc>
          </w:sdtContent>
        </w:sdt>
      </w:tr>
      <w:tr w:rsidR="00680AFA" w:rsidRPr="00F371FE" w14:paraId="604ED8B6" w14:textId="77777777" w:rsidTr="00770BCA">
        <w:tc>
          <w:tcPr>
            <w:tcW w:w="2122" w:type="dxa"/>
          </w:tcPr>
          <w:p w14:paraId="05E3A1D4" w14:textId="4FF90660" w:rsidR="00680AFA" w:rsidRDefault="00680AFA" w:rsidP="005C6BDE">
            <w:pPr>
              <w:rPr>
                <w:rFonts w:eastAsiaTheme="majorEastAsia" w:cstheme="majorBidi"/>
              </w:rPr>
            </w:pPr>
            <w:r>
              <w:rPr>
                <w:rFonts w:eastAsiaTheme="majorEastAsia" w:cstheme="majorBidi"/>
              </w:rPr>
              <w:t>Postcode &amp; plaats</w:t>
            </w:r>
          </w:p>
        </w:tc>
        <w:sdt>
          <w:sdtPr>
            <w:rPr>
              <w:rFonts w:eastAsiaTheme="majorEastAsia" w:cstheme="majorBidi"/>
            </w:rPr>
            <w:id w:val="167384805"/>
            <w:placeholder>
              <w:docPart w:val="DefaultPlaceholder_-1854013440"/>
            </w:placeholder>
            <w:showingPlcHdr/>
          </w:sdtPr>
          <w:sdtEndPr/>
          <w:sdtContent>
            <w:tc>
              <w:tcPr>
                <w:tcW w:w="6934" w:type="dxa"/>
              </w:tcPr>
              <w:p w14:paraId="08C3F306" w14:textId="4DCD5693" w:rsidR="00680AFA" w:rsidRPr="00680AFA" w:rsidRDefault="00680AFA" w:rsidP="005C6BDE">
                <w:pPr>
                  <w:rPr>
                    <w:rFonts w:eastAsiaTheme="majorEastAsia" w:cstheme="majorBidi"/>
                    <w:lang w:val="en-GB"/>
                  </w:rPr>
                </w:pPr>
                <w:r w:rsidRPr="00680AFA">
                  <w:rPr>
                    <w:rStyle w:val="PlaceholderText"/>
                    <w:lang w:val="en-GB"/>
                  </w:rPr>
                  <w:t>Click or tap here to enter text.</w:t>
                </w:r>
              </w:p>
            </w:tc>
          </w:sdtContent>
        </w:sdt>
      </w:tr>
      <w:tr w:rsidR="00680AFA" w:rsidRPr="00F371FE" w14:paraId="3FACEE2B" w14:textId="77777777" w:rsidTr="00770BCA">
        <w:tc>
          <w:tcPr>
            <w:tcW w:w="2122" w:type="dxa"/>
          </w:tcPr>
          <w:p w14:paraId="66BFAD75" w14:textId="3615BC00" w:rsidR="00680AFA" w:rsidRDefault="00680AFA" w:rsidP="005C6BDE">
            <w:pPr>
              <w:rPr>
                <w:rFonts w:eastAsiaTheme="majorEastAsia" w:cstheme="majorBidi"/>
              </w:rPr>
            </w:pPr>
            <w:r>
              <w:rPr>
                <w:rFonts w:eastAsiaTheme="majorEastAsia" w:cstheme="majorBidi"/>
              </w:rPr>
              <w:t>Email adres</w:t>
            </w:r>
          </w:p>
        </w:tc>
        <w:sdt>
          <w:sdtPr>
            <w:rPr>
              <w:rFonts w:eastAsiaTheme="majorEastAsia" w:cstheme="majorBidi"/>
            </w:rPr>
            <w:id w:val="1657794496"/>
            <w:placeholder>
              <w:docPart w:val="DefaultPlaceholder_-1854013440"/>
            </w:placeholder>
            <w:showingPlcHdr/>
          </w:sdtPr>
          <w:sdtEndPr/>
          <w:sdtContent>
            <w:tc>
              <w:tcPr>
                <w:tcW w:w="6934" w:type="dxa"/>
              </w:tcPr>
              <w:p w14:paraId="626E61DB" w14:textId="7BA95868" w:rsidR="00680AFA" w:rsidRPr="00680AFA" w:rsidRDefault="00680AFA" w:rsidP="005C6BDE">
                <w:pPr>
                  <w:rPr>
                    <w:rFonts w:eastAsiaTheme="majorEastAsia" w:cstheme="majorBidi"/>
                    <w:lang w:val="en-GB"/>
                  </w:rPr>
                </w:pPr>
                <w:r w:rsidRPr="00680AFA">
                  <w:rPr>
                    <w:rStyle w:val="PlaceholderText"/>
                    <w:lang w:val="en-GB"/>
                  </w:rPr>
                  <w:t>Click or tap here to enter text.</w:t>
                </w:r>
              </w:p>
            </w:tc>
          </w:sdtContent>
        </w:sdt>
      </w:tr>
    </w:tbl>
    <w:p w14:paraId="6C725328" w14:textId="77777777" w:rsidR="007B464B" w:rsidRPr="00680AFA" w:rsidRDefault="007B464B" w:rsidP="005C6BDE">
      <w:pPr>
        <w:rPr>
          <w:rFonts w:eastAsiaTheme="majorEastAsia" w:cstheme="majorBidi"/>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94"/>
      </w:tblGrid>
      <w:tr w:rsidR="000878F5" w14:paraId="15B76613" w14:textId="77777777" w:rsidTr="00E7543B">
        <w:sdt>
          <w:sdtPr>
            <w:rPr>
              <w:rFonts w:eastAsiaTheme="majorEastAsia" w:cstheme="majorBidi"/>
            </w:rPr>
            <w:id w:val="138148114"/>
            <w14:checkbox>
              <w14:checked w14:val="0"/>
              <w14:checkedState w14:val="2612" w14:font="MS Gothic"/>
              <w14:uncheckedState w14:val="2610" w14:font="MS Gothic"/>
            </w14:checkbox>
          </w:sdtPr>
          <w:sdtEndPr/>
          <w:sdtContent>
            <w:tc>
              <w:tcPr>
                <w:tcW w:w="562" w:type="dxa"/>
                <w:vAlign w:val="center"/>
              </w:tcPr>
              <w:p w14:paraId="59E98E7B" w14:textId="05EC30AA" w:rsidR="000878F5" w:rsidRDefault="00CA229F" w:rsidP="00E7543B">
                <w:pPr>
                  <w:jc w:val="center"/>
                  <w:rPr>
                    <w:rFonts w:eastAsiaTheme="majorEastAsia" w:cstheme="majorBidi"/>
                  </w:rPr>
                </w:pPr>
                <w:r>
                  <w:rPr>
                    <w:rFonts w:ascii="MS Gothic" w:eastAsia="MS Gothic" w:hAnsi="MS Gothic" w:cstheme="majorBidi" w:hint="eastAsia"/>
                  </w:rPr>
                  <w:t>☐</w:t>
                </w:r>
              </w:p>
            </w:tc>
          </w:sdtContent>
        </w:sdt>
        <w:tc>
          <w:tcPr>
            <w:tcW w:w="8494" w:type="dxa"/>
          </w:tcPr>
          <w:p w14:paraId="7F7A4B3C" w14:textId="77777777" w:rsidR="000878F5" w:rsidRDefault="000878F5" w:rsidP="000878F5">
            <w:pPr>
              <w:jc w:val="both"/>
              <w:rPr>
                <w:rFonts w:eastAsiaTheme="majorEastAsia" w:cstheme="majorBidi"/>
              </w:rPr>
            </w:pPr>
            <w:r w:rsidRPr="00275A4D">
              <w:rPr>
                <w:rFonts w:eastAsiaTheme="majorEastAsia" w:cstheme="majorBidi"/>
              </w:rPr>
              <w:t>Met het aankruisen/aanvinken geef ik</w:t>
            </w:r>
            <w:r>
              <w:rPr>
                <w:rFonts w:eastAsiaTheme="majorEastAsia" w:cstheme="majorBidi"/>
                <w:b/>
              </w:rPr>
              <w:t xml:space="preserve"> </w:t>
            </w:r>
            <w:r w:rsidRPr="00C516D3">
              <w:rPr>
                <w:rFonts w:eastAsiaTheme="majorEastAsia" w:cstheme="majorBidi"/>
              </w:rPr>
              <w:t>KBH Benelux</w:t>
            </w:r>
            <w:r>
              <w:rPr>
                <w:rFonts w:eastAsiaTheme="majorEastAsia" w:cstheme="majorBidi"/>
                <w:b/>
              </w:rPr>
              <w:t xml:space="preserve"> </w:t>
            </w:r>
            <w:r w:rsidRPr="00275A4D">
              <w:rPr>
                <w:rFonts w:eastAsiaTheme="majorEastAsia" w:cstheme="majorBidi"/>
              </w:rPr>
              <w:t xml:space="preserve">toestemming om mijn persoonsgegevens te verwerken voor de bovengenoemde doeleinden. </w:t>
            </w:r>
          </w:p>
          <w:p w14:paraId="700BF4B3" w14:textId="0AE14755" w:rsidR="00E7543B" w:rsidRDefault="00E7543B" w:rsidP="000878F5">
            <w:pPr>
              <w:jc w:val="both"/>
              <w:rPr>
                <w:rFonts w:eastAsiaTheme="majorEastAsia" w:cstheme="majorBidi"/>
              </w:rPr>
            </w:pPr>
          </w:p>
        </w:tc>
      </w:tr>
      <w:tr w:rsidR="000878F5" w14:paraId="0AD2BD1B" w14:textId="77777777" w:rsidTr="00E7543B">
        <w:sdt>
          <w:sdtPr>
            <w:rPr>
              <w:rFonts w:eastAsiaTheme="majorEastAsia" w:cstheme="majorBidi"/>
            </w:rPr>
            <w:id w:val="-519160906"/>
            <w14:checkbox>
              <w14:checked w14:val="0"/>
              <w14:checkedState w14:val="2612" w14:font="MS Gothic"/>
              <w14:uncheckedState w14:val="2610" w14:font="MS Gothic"/>
            </w14:checkbox>
          </w:sdtPr>
          <w:sdtEndPr/>
          <w:sdtContent>
            <w:tc>
              <w:tcPr>
                <w:tcW w:w="562" w:type="dxa"/>
                <w:vAlign w:val="center"/>
              </w:tcPr>
              <w:p w14:paraId="37D3A1DF" w14:textId="0F6B1F2C" w:rsidR="000878F5" w:rsidRDefault="00CA229F" w:rsidP="00E7543B">
                <w:pPr>
                  <w:jc w:val="center"/>
                  <w:rPr>
                    <w:rFonts w:eastAsiaTheme="majorEastAsia" w:cstheme="majorBidi"/>
                  </w:rPr>
                </w:pPr>
                <w:r>
                  <w:rPr>
                    <w:rFonts w:ascii="MS Gothic" w:eastAsia="MS Gothic" w:hAnsi="MS Gothic" w:cstheme="majorBidi" w:hint="eastAsia"/>
                  </w:rPr>
                  <w:t>☐</w:t>
                </w:r>
              </w:p>
            </w:tc>
          </w:sdtContent>
        </w:sdt>
        <w:tc>
          <w:tcPr>
            <w:tcW w:w="8494" w:type="dxa"/>
          </w:tcPr>
          <w:p w14:paraId="0CD4074C" w14:textId="77777777" w:rsidR="000878F5" w:rsidRDefault="000878F5" w:rsidP="000878F5">
            <w:pPr>
              <w:jc w:val="both"/>
            </w:pPr>
            <w:r w:rsidRPr="00275A4D">
              <w:rPr>
                <w:rFonts w:eastAsiaTheme="majorEastAsia" w:cstheme="majorBidi"/>
              </w:rPr>
              <w:t xml:space="preserve">Met het aankruisen/aanvinken geef ik </w:t>
            </w:r>
            <w:r w:rsidRPr="00C516D3">
              <w:rPr>
                <w:rFonts w:eastAsiaTheme="majorEastAsia" w:cstheme="majorBidi"/>
              </w:rPr>
              <w:t xml:space="preserve">KBH Benelux </w:t>
            </w:r>
            <w:r w:rsidRPr="00275A4D">
              <w:rPr>
                <w:rFonts w:eastAsiaTheme="majorEastAsia" w:cstheme="majorBidi"/>
              </w:rPr>
              <w:t xml:space="preserve">toestemming om mij per mail op de hoogte te houden van nieuwe diensten en aanbiedingen. </w:t>
            </w:r>
            <w:r w:rsidRPr="00275A4D">
              <w:t xml:space="preserve">Bij iedere communicatie langs deze weg wordt een afmeldmogelijkheid opgenomen. </w:t>
            </w:r>
          </w:p>
          <w:p w14:paraId="4CF5BFFA" w14:textId="11A54851" w:rsidR="00E7543B" w:rsidRDefault="00E7543B" w:rsidP="000878F5">
            <w:pPr>
              <w:jc w:val="both"/>
              <w:rPr>
                <w:rFonts w:eastAsiaTheme="majorEastAsia" w:cstheme="majorBidi"/>
              </w:rPr>
            </w:pPr>
          </w:p>
        </w:tc>
      </w:tr>
      <w:tr w:rsidR="000878F5" w14:paraId="48813F73" w14:textId="77777777" w:rsidTr="00E7543B">
        <w:sdt>
          <w:sdtPr>
            <w:rPr>
              <w:rFonts w:eastAsiaTheme="majorEastAsia" w:cstheme="majorBidi"/>
            </w:rPr>
            <w:id w:val="1645697040"/>
            <w14:checkbox>
              <w14:checked w14:val="0"/>
              <w14:checkedState w14:val="2612" w14:font="MS Gothic"/>
              <w14:uncheckedState w14:val="2610" w14:font="MS Gothic"/>
            </w14:checkbox>
          </w:sdtPr>
          <w:sdtEndPr/>
          <w:sdtContent>
            <w:tc>
              <w:tcPr>
                <w:tcW w:w="562" w:type="dxa"/>
                <w:vAlign w:val="center"/>
              </w:tcPr>
              <w:p w14:paraId="51AD5BC5" w14:textId="0B66C234" w:rsidR="000878F5" w:rsidRDefault="00CA229F" w:rsidP="00E7543B">
                <w:pPr>
                  <w:jc w:val="center"/>
                  <w:rPr>
                    <w:rFonts w:eastAsiaTheme="majorEastAsia" w:cstheme="majorBidi"/>
                  </w:rPr>
                </w:pPr>
                <w:r>
                  <w:rPr>
                    <w:rFonts w:ascii="MS Gothic" w:eastAsia="MS Gothic" w:hAnsi="MS Gothic" w:cstheme="majorBidi" w:hint="eastAsia"/>
                  </w:rPr>
                  <w:t>☐</w:t>
                </w:r>
              </w:p>
            </w:tc>
          </w:sdtContent>
        </w:sdt>
        <w:tc>
          <w:tcPr>
            <w:tcW w:w="8494" w:type="dxa"/>
          </w:tcPr>
          <w:p w14:paraId="02A67FCB" w14:textId="2E93AFB6" w:rsidR="000878F5" w:rsidRDefault="000878F5" w:rsidP="000878F5">
            <w:pPr>
              <w:jc w:val="both"/>
              <w:rPr>
                <w:rFonts w:eastAsiaTheme="majorEastAsia" w:cstheme="majorBidi"/>
              </w:rPr>
            </w:pPr>
            <w:r>
              <w:rPr>
                <w:rFonts w:eastAsiaTheme="majorEastAsia" w:cstheme="majorBidi"/>
              </w:rPr>
              <w:t>I</w:t>
            </w:r>
            <w:r w:rsidRPr="00275A4D">
              <w:rPr>
                <w:rFonts w:eastAsiaTheme="majorEastAsia" w:cstheme="majorBidi"/>
              </w:rPr>
              <w:t xml:space="preserve">k wil anoniem gebruik maken van de diensten of producten van </w:t>
            </w:r>
            <w:r w:rsidRPr="00C516D3">
              <w:rPr>
                <w:rFonts w:eastAsiaTheme="majorEastAsia" w:cstheme="majorBidi"/>
              </w:rPr>
              <w:t>KBH Benelux</w:t>
            </w:r>
            <w:r w:rsidRPr="00252849">
              <w:rPr>
                <w:rFonts w:eastAsiaTheme="majorEastAsia" w:cstheme="majorBidi"/>
                <w:i/>
              </w:rPr>
              <w:t>.</w:t>
            </w:r>
          </w:p>
        </w:tc>
      </w:tr>
    </w:tbl>
    <w:p w14:paraId="6401A732" w14:textId="77777777" w:rsidR="000878F5" w:rsidRPr="00275A4D" w:rsidRDefault="000878F5" w:rsidP="005C6BDE">
      <w:pPr>
        <w:rPr>
          <w:rFonts w:eastAsiaTheme="majorEastAsia" w:cstheme="majorBidi"/>
        </w:rPr>
      </w:pPr>
    </w:p>
    <w:p w14:paraId="331B1A37" w14:textId="5433F69A" w:rsidR="000B30DC" w:rsidRPr="00275A4D" w:rsidRDefault="000B30DC" w:rsidP="000B30DC">
      <w:pPr>
        <w:rPr>
          <w:rFonts w:eastAsiaTheme="majorEastAsia" w:cstheme="majorBidi"/>
        </w:rPr>
      </w:pPr>
    </w:p>
    <w:p w14:paraId="41ACDAFF" w14:textId="0ACA8B59" w:rsidR="00CA2DA4" w:rsidRPr="00275A4D" w:rsidRDefault="00CA2DA4" w:rsidP="000B30DC">
      <w:pPr>
        <w:rPr>
          <w:rFonts w:eastAsiaTheme="majorEastAsia" w:cstheme="majorBidi"/>
        </w:rPr>
      </w:pPr>
    </w:p>
    <w:p w14:paraId="5BD7AE2D" w14:textId="77777777" w:rsidR="000878F5" w:rsidRPr="0000404C" w:rsidRDefault="000878F5">
      <w:pPr>
        <w:ind w:left="700"/>
        <w:jc w:val="both"/>
        <w:rPr>
          <w:rFonts w:eastAsiaTheme="majorEastAsia" w:cstheme="majorBidi"/>
        </w:rPr>
      </w:pPr>
    </w:p>
    <w:sectPr w:rsidR="000878F5" w:rsidRPr="0000404C" w:rsidSect="0039122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none"/>
      <w:suff w:val="nothing"/>
      <w:lvlText w:val=""/>
      <w:lvlJc w:val="left"/>
      <w:pPr>
        <w:tabs>
          <w:tab w:val="num" w:pos="0"/>
        </w:tabs>
        <w:ind w:left="432" w:hanging="432"/>
      </w:pPr>
    </w:lvl>
    <w:lvl w:ilvl="1">
      <w:start w:val="1"/>
      <w:numFmt w:val="decimal"/>
      <w:pStyle w:val="Niveau2Artikelkop"/>
      <w:suff w:val="space"/>
      <w:lvlText w:val="Artikel %2."/>
      <w:lvlJc w:val="left"/>
      <w:pPr>
        <w:tabs>
          <w:tab w:val="num" w:pos="0"/>
        </w:tabs>
        <w:ind w:left="0" w:firstLine="0"/>
      </w:pPr>
    </w:lvl>
    <w:lvl w:ilvl="2">
      <w:start w:val="1"/>
      <w:numFmt w:val="decimal"/>
      <w:pStyle w:val="Niveau3Artikeltekst"/>
      <w:lvlText w:val="%2.%3. "/>
      <w:lvlJc w:val="left"/>
      <w:pPr>
        <w:tabs>
          <w:tab w:val="num" w:pos="567"/>
        </w:tabs>
        <w:ind w:left="0" w:firstLine="0"/>
      </w:pPr>
    </w:lvl>
    <w:lvl w:ilvl="3">
      <w:start w:val="1"/>
      <w:numFmt w:val="lowerLetter"/>
      <w:pStyle w:val="Niveau4a"/>
      <w:lvlText w:val="%4"/>
      <w:lvlJc w:val="left"/>
      <w:pPr>
        <w:tabs>
          <w:tab w:val="num" w:pos="283"/>
        </w:tabs>
        <w:ind w:left="567" w:hanging="28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1E299B"/>
    <w:multiLevelType w:val="hybridMultilevel"/>
    <w:tmpl w:val="A38E01C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3616A1"/>
    <w:multiLevelType w:val="hybridMultilevel"/>
    <w:tmpl w:val="5470DB1E"/>
    <w:lvl w:ilvl="0" w:tplc="CC28B092">
      <w:start w:val="1"/>
      <w:numFmt w:val="bullet"/>
      <w:lvlText w:val="-"/>
      <w:lvlJc w:val="left"/>
      <w:pPr>
        <w:ind w:left="720" w:hanging="360"/>
      </w:pPr>
      <w:rPr>
        <w:rFonts w:ascii="Constantia" w:eastAsiaTheme="minorHAnsi" w:hAnsi="Constant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0F5659"/>
    <w:multiLevelType w:val="hybridMultilevel"/>
    <w:tmpl w:val="262E02CA"/>
    <w:lvl w:ilvl="0" w:tplc="C7D4973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T0W1tkanmEObS8xvphQ4yZVjGDRCm2hnS9pkk7Lvt11M9GEWxyZPI/MXl/G9Ld3k9xYMvo/a2/+itD9u8+L1Fg==" w:salt="0vhJoCecZTYOUi6hza8bh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B21"/>
    <w:rsid w:val="00001D48"/>
    <w:rsid w:val="0000404C"/>
    <w:rsid w:val="00017569"/>
    <w:rsid w:val="00040B21"/>
    <w:rsid w:val="00060410"/>
    <w:rsid w:val="000878F5"/>
    <w:rsid w:val="000B30DC"/>
    <w:rsid w:val="00106F45"/>
    <w:rsid w:val="001170DD"/>
    <w:rsid w:val="00252849"/>
    <w:rsid w:val="00275A4D"/>
    <w:rsid w:val="002D0DE4"/>
    <w:rsid w:val="002D33F9"/>
    <w:rsid w:val="003148B9"/>
    <w:rsid w:val="003846AE"/>
    <w:rsid w:val="0039122A"/>
    <w:rsid w:val="00477463"/>
    <w:rsid w:val="004C3BC0"/>
    <w:rsid w:val="004D2CFE"/>
    <w:rsid w:val="0050316E"/>
    <w:rsid w:val="00523E8D"/>
    <w:rsid w:val="00572C7D"/>
    <w:rsid w:val="005C6BDE"/>
    <w:rsid w:val="005F0649"/>
    <w:rsid w:val="00615259"/>
    <w:rsid w:val="00645911"/>
    <w:rsid w:val="00680AFA"/>
    <w:rsid w:val="006C5B19"/>
    <w:rsid w:val="006C7491"/>
    <w:rsid w:val="0071419B"/>
    <w:rsid w:val="00737FCB"/>
    <w:rsid w:val="00770BCA"/>
    <w:rsid w:val="007853D1"/>
    <w:rsid w:val="007B3555"/>
    <w:rsid w:val="007B464B"/>
    <w:rsid w:val="007F1F13"/>
    <w:rsid w:val="00853A44"/>
    <w:rsid w:val="008815EE"/>
    <w:rsid w:val="0089600B"/>
    <w:rsid w:val="008B3AF1"/>
    <w:rsid w:val="00950E6E"/>
    <w:rsid w:val="009A568F"/>
    <w:rsid w:val="009B4309"/>
    <w:rsid w:val="00A4161C"/>
    <w:rsid w:val="00A77570"/>
    <w:rsid w:val="00A83FCA"/>
    <w:rsid w:val="00AE6B58"/>
    <w:rsid w:val="00B9056A"/>
    <w:rsid w:val="00BE15E0"/>
    <w:rsid w:val="00C516D3"/>
    <w:rsid w:val="00CA229F"/>
    <w:rsid w:val="00CA2DA4"/>
    <w:rsid w:val="00CD367A"/>
    <w:rsid w:val="00D07679"/>
    <w:rsid w:val="00D9712D"/>
    <w:rsid w:val="00E7543B"/>
    <w:rsid w:val="00EB097A"/>
    <w:rsid w:val="00EB27A4"/>
    <w:rsid w:val="00EC0DCA"/>
    <w:rsid w:val="00F371FE"/>
    <w:rsid w:val="00F50ACA"/>
    <w:rsid w:val="00F874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6A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spring"/>
    <w:basedOn w:val="Normal"/>
    <w:uiPriority w:val="34"/>
    <w:qFormat/>
    <w:rsid w:val="00040B21"/>
    <w:pPr>
      <w:ind w:left="720"/>
      <w:contextualSpacing/>
    </w:pPr>
  </w:style>
  <w:style w:type="paragraph" w:styleId="NoSpacing">
    <w:name w:val="No Spacing"/>
    <w:link w:val="NoSpacingChar"/>
    <w:uiPriority w:val="1"/>
    <w:qFormat/>
    <w:rsid w:val="00040B21"/>
    <w:rPr>
      <w:sz w:val="22"/>
      <w:szCs w:val="22"/>
    </w:rPr>
  </w:style>
  <w:style w:type="character" w:customStyle="1" w:styleId="NoSpacingChar">
    <w:name w:val="No Spacing Char"/>
    <w:basedOn w:val="DefaultParagraphFont"/>
    <w:link w:val="NoSpacing"/>
    <w:uiPriority w:val="1"/>
    <w:rsid w:val="00040B21"/>
    <w:rPr>
      <w:sz w:val="22"/>
      <w:szCs w:val="22"/>
    </w:rPr>
  </w:style>
  <w:style w:type="paragraph" w:customStyle="1" w:styleId="Huisstijl-Gegevens">
    <w:name w:val="Huisstijl-Gegevens"/>
    <w:basedOn w:val="Normal"/>
    <w:qFormat/>
    <w:rsid w:val="00040B21"/>
    <w:pPr>
      <w:spacing w:line="280" w:lineRule="atLeast"/>
    </w:pPr>
    <w:rPr>
      <w:rFonts w:ascii="Constantia" w:eastAsia="Calibri" w:hAnsi="Constantia" w:cs="Times New Roman"/>
      <w:noProof/>
      <w:sz w:val="22"/>
      <w:szCs w:val="20"/>
    </w:rPr>
  </w:style>
  <w:style w:type="paragraph" w:customStyle="1" w:styleId="Niveau2Artikelkop">
    <w:name w:val="Niveau 2 Artikelkop"/>
    <w:basedOn w:val="Normal"/>
    <w:next w:val="Niveau3Artikeltekst"/>
    <w:rsid w:val="00040B21"/>
    <w:pPr>
      <w:numPr>
        <w:ilvl w:val="1"/>
        <w:numId w:val="1"/>
      </w:numPr>
      <w:suppressAutoHyphens/>
      <w:spacing w:before="170" w:after="170"/>
      <w:outlineLvl w:val="1"/>
    </w:pPr>
    <w:rPr>
      <w:rFonts w:ascii="Verdana" w:eastAsia="Times New Roman" w:hAnsi="Verdana" w:cs="Times New Roman"/>
      <w:b/>
      <w:color w:val="000000"/>
      <w:sz w:val="18"/>
      <w:szCs w:val="22"/>
      <w:lang w:eastAsia="ar-SA"/>
    </w:rPr>
  </w:style>
  <w:style w:type="paragraph" w:customStyle="1" w:styleId="Niveau3Artikeltekst">
    <w:name w:val="Niveau 3 Artikeltekst"/>
    <w:basedOn w:val="Normal"/>
    <w:rsid w:val="00040B21"/>
    <w:pPr>
      <w:numPr>
        <w:ilvl w:val="2"/>
        <w:numId w:val="1"/>
      </w:numPr>
      <w:suppressAutoHyphens/>
      <w:outlineLvl w:val="2"/>
    </w:pPr>
    <w:rPr>
      <w:rFonts w:ascii="Verdana" w:eastAsia="Times New Roman" w:hAnsi="Verdana" w:cs="Times New Roman"/>
      <w:sz w:val="18"/>
      <w:szCs w:val="22"/>
      <w:lang w:eastAsia="ar-SA"/>
    </w:rPr>
  </w:style>
  <w:style w:type="paragraph" w:customStyle="1" w:styleId="Niveau4a">
    <w:name w:val="Niveau 4 a"/>
    <w:aliases w:val=" b, c"/>
    <w:basedOn w:val="Normal"/>
    <w:rsid w:val="00040B21"/>
    <w:pPr>
      <w:numPr>
        <w:ilvl w:val="3"/>
        <w:numId w:val="1"/>
      </w:numPr>
      <w:suppressAutoHyphens/>
      <w:outlineLvl w:val="3"/>
    </w:pPr>
    <w:rPr>
      <w:rFonts w:ascii="Verdana" w:eastAsia="Times New Roman" w:hAnsi="Verdana" w:cs="Times New Roman"/>
      <w:sz w:val="18"/>
      <w:szCs w:val="22"/>
      <w:lang w:eastAsia="ar-SA"/>
    </w:rPr>
  </w:style>
  <w:style w:type="character" w:styleId="Hyperlink">
    <w:name w:val="Hyperlink"/>
    <w:basedOn w:val="DefaultParagraphFont"/>
    <w:uiPriority w:val="99"/>
    <w:unhideWhenUsed/>
    <w:rsid w:val="00D07679"/>
    <w:rPr>
      <w:color w:val="0563C1" w:themeColor="hyperlink"/>
      <w:u w:val="single"/>
    </w:rPr>
  </w:style>
  <w:style w:type="paragraph" w:styleId="BalloonText">
    <w:name w:val="Balloon Text"/>
    <w:basedOn w:val="Normal"/>
    <w:link w:val="BalloonTextChar"/>
    <w:uiPriority w:val="99"/>
    <w:semiHidden/>
    <w:unhideWhenUsed/>
    <w:rsid w:val="00275A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A4D"/>
    <w:rPr>
      <w:rFonts w:ascii="Segoe UI" w:hAnsi="Segoe UI" w:cs="Segoe UI"/>
      <w:sz w:val="18"/>
      <w:szCs w:val="18"/>
    </w:rPr>
  </w:style>
  <w:style w:type="character" w:styleId="UnresolvedMention">
    <w:name w:val="Unresolved Mention"/>
    <w:basedOn w:val="DefaultParagraphFont"/>
    <w:uiPriority w:val="99"/>
    <w:semiHidden/>
    <w:unhideWhenUsed/>
    <w:rsid w:val="00EB27A4"/>
    <w:rPr>
      <w:color w:val="605E5C"/>
      <w:shd w:val="clear" w:color="auto" w:fill="E1DFDD"/>
    </w:rPr>
  </w:style>
  <w:style w:type="table" w:styleId="TableGrid">
    <w:name w:val="Table Grid"/>
    <w:basedOn w:val="TableNormal"/>
    <w:uiPriority w:val="39"/>
    <w:rsid w:val="00087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0A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beneluxbv.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utoriteitpersoonsgegevens.nl/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C152691-7563-4375-8929-931F9EC9DD5E}"/>
      </w:docPartPr>
      <w:docPartBody>
        <w:p w:rsidR="00D10CCB" w:rsidRDefault="003D76B4">
          <w:r w:rsidRPr="009C5D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B4"/>
    <w:rsid w:val="000E4DCB"/>
    <w:rsid w:val="002711C4"/>
    <w:rsid w:val="003D76B4"/>
    <w:rsid w:val="00D10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6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94CBB-3389-4475-ADA0-2366AF25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4743</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ZUYDHogeschool</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Lutter</dc:creator>
  <cp:keywords/>
  <dc:description/>
  <cp:lastModifiedBy>Aertssen, A.J.</cp:lastModifiedBy>
  <cp:revision>4</cp:revision>
  <cp:lastPrinted>2018-04-09T06:37:00Z</cp:lastPrinted>
  <dcterms:created xsi:type="dcterms:W3CDTF">2019-11-23T12:46:00Z</dcterms:created>
  <dcterms:modified xsi:type="dcterms:W3CDTF">2019-11-23T12:47:00Z</dcterms:modified>
</cp:coreProperties>
</file>